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0" w:rsidRPr="007B0F00" w:rsidRDefault="007B0F00" w:rsidP="007B0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0F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новом порядке </w:t>
      </w:r>
      <w:r w:rsidRPr="007B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Pr="007B0F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ежемесячной выплаты из материнского капитала</w:t>
      </w:r>
    </w:p>
    <w:p w:rsidR="007B0F00" w:rsidRDefault="007B0F00" w:rsidP="007B0F0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00" w:rsidRPr="007B0F00" w:rsidRDefault="006D06BE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округа, что с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7B0F00" w:rsidRDefault="007B0F00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право на получение ежемесячной выплаты </w:t>
      </w:r>
      <w:r w:rsidR="00C643B6" w:rsidRPr="00FD11A3">
        <w:rPr>
          <w:rFonts w:ascii="Times New Roman" w:hAnsi="Times New Roman" w:cs="Times New Roman"/>
          <w:sz w:val="24"/>
          <w:szCs w:val="24"/>
        </w:rPr>
        <w:t>из средств материнского (семейного) капитала</w:t>
      </w:r>
      <w:r w:rsidR="00C6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в которых второй ребенок родился</w:t>
      </w:r>
      <w:r w:rsidR="00353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1BC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был усыновлен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января 2018 года, а среднедушевой доход не превышает 2-кратную величину прожиточного минимума трудоспособного населения за </w:t>
      </w:r>
      <w:r w:rsidR="00C643B6" w:rsidRPr="00CD52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предыдущего года.</w:t>
      </w:r>
    </w:p>
    <w:p w:rsidR="008C2A69" w:rsidRDefault="003B1C8A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определить, имеет ли семья право на ежемесячную выплату, необходимо 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посчитать, какой доход приходится на одного члена семьи, </w:t>
      </w:r>
      <w:r w:rsidR="008C2A69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второго ребенка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A69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</w:t>
      </w:r>
      <w:r w:rsidR="008C2A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двенадцать месяцев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(предшествующих месяцу, в котором подается заявление о назначении 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выплаты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общий доход семьи следует </w:t>
      </w:r>
      <w:r w:rsidR="00810FF3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двенадцать и на количество членов семьи</w:t>
      </w:r>
      <w:r w:rsidR="00810F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</w:t>
      </w:r>
      <w:r w:rsidR="0081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величину 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2-кратн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прожиточн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2A69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трудоспособного населения</w:t>
      </w:r>
      <w:r w:rsidR="008C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регионе.</w:t>
      </w:r>
    </w:p>
    <w:p w:rsidR="007B0F00" w:rsidRPr="007B0F00" w:rsidRDefault="007B0F00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Белгородской области с 1 января 2020 года право на получение </w:t>
      </w:r>
      <w:r w:rsidR="00C643B6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получ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семь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на одного человека не превышает 20078 рубл</w:t>
      </w:r>
      <w:r w:rsidR="00810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</w:t>
      </w:r>
      <w:r w:rsidR="00936ACB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состав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т 9084 рубля</w:t>
      </w:r>
      <w:r w:rsidR="006D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F00" w:rsidRPr="007B0F00" w:rsidRDefault="00DE4934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текущего года 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и процедура подачи заявления на получение ежемесячной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материнского (семейного) капитала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первоначально до исполнения ребёнку одного года, после этого срока, при наличии права,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 (семейного) капитала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 с полутора до трех лет.</w:t>
      </w:r>
    </w:p>
    <w:p w:rsidR="00A9714B" w:rsidRPr="000300E3" w:rsidRDefault="00DE4934" w:rsidP="00A9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Обладателям государственного сертификата на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0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 помнить, что если подать заявление в первые шесть месяцев после рождения ребенка, </w:t>
      </w:r>
      <w:r w:rsidR="000F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0F30C6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будет установлена с даты рождения</w:t>
      </w:r>
      <w:r w:rsidR="0093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ACB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F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всех месяцев до обращения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обратиться по</w:t>
      </w:r>
      <w:r w:rsidR="00F3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зднее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месяцев, </w:t>
      </w:r>
      <w:r w:rsidR="0093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7B0F00"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устанавливается со дня подачи заявления.</w:t>
      </w:r>
      <w:r w:rsidR="00A9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14B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A97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ежные средства</w:t>
      </w:r>
      <w:r w:rsidR="00A9714B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направлены на любые нужды семьи.</w:t>
      </w:r>
    </w:p>
    <w:p w:rsidR="007B0F00" w:rsidRDefault="007B0F00" w:rsidP="007B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</w:t>
      </w:r>
      <w:r w:rsidR="00E310D1" w:rsidRPr="00E310D1">
        <w:rPr>
          <w:rFonts w:ascii="Times New Roman" w:hAnsi="Times New Roman" w:cs="Times New Roman"/>
          <w:sz w:val="24"/>
          <w:szCs w:val="24"/>
        </w:rPr>
        <w:t>о распоряжении средствами (частью средств) материнского</w:t>
      </w:r>
      <w:r w:rsidR="00E310D1">
        <w:rPr>
          <w:rFonts w:ascii="Times New Roman" w:hAnsi="Times New Roman" w:cs="Times New Roman"/>
          <w:sz w:val="24"/>
          <w:szCs w:val="24"/>
        </w:rPr>
        <w:t xml:space="preserve"> </w:t>
      </w:r>
      <w:r w:rsidR="00E310D1" w:rsidRPr="00E310D1">
        <w:rPr>
          <w:rFonts w:ascii="Times New Roman" w:hAnsi="Times New Roman" w:cs="Times New Roman"/>
          <w:sz w:val="24"/>
          <w:szCs w:val="24"/>
        </w:rPr>
        <w:t>(семейного) капитала на ежемесячную выплату в связи</w:t>
      </w:r>
      <w:r w:rsidR="00E310D1">
        <w:rPr>
          <w:rFonts w:ascii="Times New Roman" w:hAnsi="Times New Roman" w:cs="Times New Roman"/>
          <w:sz w:val="24"/>
          <w:szCs w:val="24"/>
        </w:rPr>
        <w:t xml:space="preserve"> </w:t>
      </w:r>
      <w:r w:rsidR="00E310D1" w:rsidRPr="00E310D1">
        <w:rPr>
          <w:rFonts w:ascii="Times New Roman" w:hAnsi="Times New Roman" w:cs="Times New Roman"/>
          <w:sz w:val="24"/>
          <w:szCs w:val="24"/>
        </w:rPr>
        <w:t>с рождением (усыновлением) второго ребенка</w:t>
      </w:r>
      <w:r w:rsidR="00E310D1">
        <w:rPr>
          <w:rFonts w:ascii="Times New Roman" w:hAnsi="Times New Roman" w:cs="Times New Roman"/>
          <w:sz w:val="24"/>
          <w:szCs w:val="24"/>
        </w:rPr>
        <w:t xml:space="preserve"> 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лично в территориальном органе </w:t>
      </w:r>
      <w:r w:rsidR="00936ACB" w:rsidRPr="00FD11A3">
        <w:rPr>
          <w:rFonts w:ascii="Times New Roman" w:hAnsi="Times New Roman" w:cs="Times New Roman"/>
          <w:sz w:val="24"/>
          <w:szCs w:val="24"/>
        </w:rPr>
        <w:t>П</w:t>
      </w:r>
      <w:r w:rsidR="00936ACB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936ACB" w:rsidRPr="00FD11A3">
        <w:rPr>
          <w:rFonts w:ascii="Times New Roman" w:hAnsi="Times New Roman" w:cs="Times New Roman"/>
          <w:sz w:val="24"/>
          <w:szCs w:val="24"/>
        </w:rPr>
        <w:t>Р</w:t>
      </w:r>
      <w:r w:rsidR="00936ACB">
        <w:rPr>
          <w:rFonts w:ascii="Times New Roman" w:hAnsi="Times New Roman" w:cs="Times New Roman"/>
          <w:sz w:val="24"/>
          <w:szCs w:val="24"/>
        </w:rPr>
        <w:t>оссии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r w:rsidR="00936ACB" w:rsidRPr="00FD11A3">
        <w:rPr>
          <w:rFonts w:ascii="Times New Roman" w:hAnsi="Times New Roman" w:cs="Times New Roman"/>
          <w:sz w:val="24"/>
          <w:szCs w:val="24"/>
        </w:rPr>
        <w:t>М</w:t>
      </w:r>
      <w:r w:rsidR="00936ACB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государственных и муниципальных услуг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электронном виде через Личный кабинет гражданина на сайте </w:t>
      </w:r>
      <w:r w:rsidR="00936ACB" w:rsidRPr="00FD11A3">
        <w:rPr>
          <w:rFonts w:ascii="Times New Roman" w:hAnsi="Times New Roman" w:cs="Times New Roman"/>
          <w:sz w:val="24"/>
          <w:szCs w:val="24"/>
        </w:rPr>
        <w:t>П</w:t>
      </w:r>
      <w:r w:rsidR="00936ACB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="00936ACB" w:rsidRPr="00FD11A3">
        <w:rPr>
          <w:rFonts w:ascii="Times New Roman" w:hAnsi="Times New Roman" w:cs="Times New Roman"/>
          <w:sz w:val="24"/>
          <w:szCs w:val="24"/>
        </w:rPr>
        <w:t>Р</w:t>
      </w:r>
      <w:r w:rsidR="00936AC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B0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14B" w:rsidRPr="00CF76D3" w:rsidRDefault="00A9714B" w:rsidP="00A9714B">
      <w:pPr>
        <w:pStyle w:val="1"/>
        <w:spacing w:before="120"/>
        <w:rPr>
          <w:sz w:val="20"/>
          <w:szCs w:val="20"/>
        </w:rPr>
      </w:pPr>
      <w:r w:rsidRPr="00CF76D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D2A7A" w:rsidRPr="007B0F00" w:rsidRDefault="00A9714B" w:rsidP="00356323">
      <w:pPr>
        <w:ind w:left="-540"/>
        <w:jc w:val="center"/>
        <w:rPr>
          <w:sz w:val="24"/>
          <w:szCs w:val="24"/>
        </w:rPr>
      </w:pPr>
      <w:r w:rsidRPr="00CF76D3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4D2A7A" w:rsidRPr="007B0F00" w:rsidSect="0063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00"/>
    <w:rsid w:val="000F30C6"/>
    <w:rsid w:val="003531BC"/>
    <w:rsid w:val="00356323"/>
    <w:rsid w:val="003B1C8A"/>
    <w:rsid w:val="004D2A7A"/>
    <w:rsid w:val="006D06BE"/>
    <w:rsid w:val="007B0F00"/>
    <w:rsid w:val="00810FF3"/>
    <w:rsid w:val="008C2A69"/>
    <w:rsid w:val="00936ACB"/>
    <w:rsid w:val="00A9714B"/>
    <w:rsid w:val="00C643B6"/>
    <w:rsid w:val="00DE4934"/>
    <w:rsid w:val="00E04CA8"/>
    <w:rsid w:val="00E310D1"/>
    <w:rsid w:val="00F3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310D1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A9714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2020-02-27T11:09:00Z</dcterms:created>
  <dcterms:modified xsi:type="dcterms:W3CDTF">2020-02-27T12:49:00Z</dcterms:modified>
</cp:coreProperties>
</file>